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u w:val="none"/>
          <w:lang w:eastAsia="zh-CN"/>
        </w:rPr>
        <w:t>深圳路公安大楼铁塔维护工程</w:t>
      </w:r>
      <w:r>
        <w:rPr>
          <w:rFonts w:hint="eastAsia" w:ascii="宋体" w:hAnsi="宋体" w:eastAsia="宋体" w:cs="宋体"/>
          <w:color w:val="000000"/>
          <w:sz w:val="28"/>
          <w:u w:val="none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原公告的采购项目编号：JSYC-竞谈-20240529 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原公告的采购项目名称：</w:t>
      </w:r>
      <w:r>
        <w:rPr>
          <w:rFonts w:hint="eastAsia" w:ascii="宋体" w:hAnsi="宋体" w:eastAsia="宋体" w:cs="宋体"/>
          <w:color w:val="000000"/>
          <w:sz w:val="28"/>
          <w:u w:val="none"/>
          <w:lang w:eastAsia="zh-CN"/>
        </w:rPr>
        <w:t>深圳路公安大楼铁塔维护工程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首次公告日期：2024-05-29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二、更正信息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更正事项：采购公告   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更正内容：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1、原公告三、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谈判供应商资质要求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中本项目的特定资格要求：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供应商须具有有效的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安全生产许可证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（通信塔：广播通信铁塔及桅杆），并同时具有质量管理体系认证证书（铁塔类相关）；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（提供有效的证件复印件加盖公章装订在标书中，原件备查）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现更正为：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供应商须具有有效的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安全生产许可证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，并同时具有质</w:t>
      </w:r>
      <w:bookmarkStart w:id="0" w:name="_GoBack"/>
      <w:bookmarkEnd w:id="0"/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量管理体系认证证书（铁塔类相关）；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（提供有效的证件复印件加盖公章装订在标书中，原件备查）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原报名时间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日至2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现更正为2024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日至2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原开标时间：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14:30 ，现顺延至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9:30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其他内容不变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4、更正日期： 2024-05-30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三、其他补充事宜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名称：淮安市公安局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地址：淮安区玉兰路6号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联系人：章警官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电  话：0517-81330204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2、采购代理机构信息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名称：江苏益诚建设工程咨询有限公司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地址：淮安市淮阴区湘江街和双和路交叉口鞋元素二楼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联系人：安志宽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电话：15365907755</w:t>
      </w:r>
    </w:p>
    <w:p>
      <w:pPr>
        <w:tabs>
          <w:tab w:val="left" w:pos="900"/>
        </w:tabs>
        <w:spacing w:line="420" w:lineRule="exact"/>
        <w:ind w:firstLine="420" w:firstLineChars="15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WQ1NmMyYzBkODJiNTgxMzI0MDM3MjUyMjMzNmEifQ=="/>
  </w:docVars>
  <w:rsids>
    <w:rsidRoot w:val="00000000"/>
    <w:rsid w:val="02ED4C70"/>
    <w:rsid w:val="03AE353D"/>
    <w:rsid w:val="07FE7D74"/>
    <w:rsid w:val="086C1485"/>
    <w:rsid w:val="088A479A"/>
    <w:rsid w:val="0C5006C2"/>
    <w:rsid w:val="0D3C54DD"/>
    <w:rsid w:val="0F3F0C9B"/>
    <w:rsid w:val="11A277CA"/>
    <w:rsid w:val="11DF022B"/>
    <w:rsid w:val="139A7736"/>
    <w:rsid w:val="1A4A4118"/>
    <w:rsid w:val="1CC76161"/>
    <w:rsid w:val="21E4687D"/>
    <w:rsid w:val="224B41FB"/>
    <w:rsid w:val="25F43E23"/>
    <w:rsid w:val="2A214D87"/>
    <w:rsid w:val="2A386513"/>
    <w:rsid w:val="2FD07F88"/>
    <w:rsid w:val="32EB6BA5"/>
    <w:rsid w:val="35BE13D7"/>
    <w:rsid w:val="48D22106"/>
    <w:rsid w:val="4B330CA4"/>
    <w:rsid w:val="4BD53CD6"/>
    <w:rsid w:val="4CF31463"/>
    <w:rsid w:val="4EEE7C8F"/>
    <w:rsid w:val="539A4C56"/>
    <w:rsid w:val="5788474A"/>
    <w:rsid w:val="59807D8A"/>
    <w:rsid w:val="5A8071FA"/>
    <w:rsid w:val="5A906365"/>
    <w:rsid w:val="5FBA58C4"/>
    <w:rsid w:val="627E71D0"/>
    <w:rsid w:val="654557E6"/>
    <w:rsid w:val="69A748C1"/>
    <w:rsid w:val="6ABF4C76"/>
    <w:rsid w:val="754E7537"/>
    <w:rsid w:val="7572638C"/>
    <w:rsid w:val="786B4B68"/>
    <w:rsid w:val="7C084002"/>
    <w:rsid w:val="7E340B2E"/>
    <w:rsid w:val="7FC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2022-03-08T08:57:00Z</dcterms:created>
  <dc:creator>Administrator</dc:creator>
  <cp:lastModifiedBy>Administrator</cp:lastModifiedBy>
  <cp:lastPrinted>2024-05-30T04:00:56Z</cp:lastPrinted>
  <dcterms:modified xsi:type="dcterms:W3CDTF">2024-05-30T04:03:21Z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2D183AEF82084D96B432DB6D46EFA90A</vt:lpwstr>
  </property>
</Properties>
</file>