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Toc28359022"/>
      <w:bookmarkStart w:id="1" w:name="_Toc35393809"/>
      <w:r>
        <w:rPr>
          <w:rFonts w:hint="eastAsia" w:ascii="宋体" w:hAnsi="宋体" w:cs="宋体"/>
          <w:b/>
          <w:bCs/>
          <w:sz w:val="32"/>
          <w:szCs w:val="32"/>
        </w:rPr>
        <w:t>淮安市公安局清江浦分局</w:t>
      </w:r>
    </w:p>
    <w:p>
      <w:pPr>
        <w:spacing w:line="38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禁毒耗材采购</w:t>
      </w:r>
      <w:r>
        <w:rPr>
          <w:rFonts w:hint="eastAsia" w:ascii="宋体" w:hAnsi="宋体" w:cs="宋体"/>
          <w:b/>
          <w:bCs/>
          <w:sz w:val="32"/>
          <w:szCs w:val="32"/>
        </w:rPr>
        <w:t>项目成交公告</w:t>
      </w:r>
      <w:bookmarkEnd w:id="0"/>
      <w:bookmarkEnd w:id="1"/>
    </w:p>
    <w:p>
      <w:pPr>
        <w:spacing w:line="380" w:lineRule="exact"/>
        <w:rPr>
          <w:rFonts w:ascii="宋体" w:hAnsi="宋体" w:cs="宋体"/>
          <w:sz w:val="24"/>
          <w:szCs w:val="24"/>
        </w:rPr>
      </w:pPr>
    </w:p>
    <w:p>
      <w:pPr>
        <w:spacing w:line="38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一、项目名称：淮安市公安局清江浦分局</w:t>
      </w:r>
      <w:r>
        <w:rPr>
          <w:rFonts w:hint="eastAsia" w:ascii="宋体" w:hAnsi="宋体" w:cs="宋体"/>
          <w:sz w:val="24"/>
          <w:szCs w:val="24"/>
          <w:lang w:eastAsia="zh-CN"/>
        </w:rPr>
        <w:t>禁毒耗材采购项目</w:t>
      </w:r>
    </w:p>
    <w:p>
      <w:pPr>
        <w:spacing w:line="3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二、成交信息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供应商名称：江苏</w:t>
      </w:r>
      <w:r>
        <w:rPr>
          <w:rFonts w:hint="eastAsia" w:ascii="宋体" w:hAnsi="宋体" w:cs="宋体"/>
          <w:sz w:val="24"/>
          <w:szCs w:val="24"/>
          <w:lang w:eastAsia="zh-CN"/>
        </w:rPr>
        <w:t>致淮检测技术服务有限公司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供应商地址：</w:t>
      </w:r>
      <w:r>
        <w:rPr>
          <w:rFonts w:hint="eastAsia" w:ascii="宋体" w:hAnsi="宋体" w:cs="宋体"/>
          <w:sz w:val="24"/>
          <w:szCs w:val="24"/>
          <w:lang w:eastAsia="zh-CN"/>
        </w:rPr>
        <w:t>南京市江北新区新锦湖路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3-1号中丹生态生命科学产业园一栋B栋2105室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成交金额：</w:t>
      </w:r>
      <w:r>
        <w:rPr>
          <w:rFonts w:hint="eastAsia" w:ascii="宋体" w:hAnsi="宋体" w:cs="宋体"/>
          <w:sz w:val="24"/>
          <w:szCs w:val="24"/>
          <w:lang w:eastAsia="zh-CN"/>
        </w:rPr>
        <w:t>柒万肆仟陆佰捌拾元</w:t>
      </w:r>
    </w:p>
    <w:p>
      <w:pPr>
        <w:spacing w:line="3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三、公告期限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自本公告发布之日起1个工作日。</w:t>
      </w:r>
    </w:p>
    <w:p>
      <w:pPr>
        <w:spacing w:line="3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四、其他补充事宜：无</w:t>
      </w:r>
    </w:p>
    <w:p>
      <w:pPr>
        <w:spacing w:line="3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五、凡对本次公告内容提出询问，请按以下方式联系。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  <w:szCs w:val="24"/>
        </w:rPr>
      </w:pPr>
      <w:bookmarkStart w:id="2" w:name="_Toc35393637"/>
      <w:bookmarkStart w:id="3" w:name="_Toc35393806"/>
      <w:bookmarkStart w:id="4" w:name="_Toc28359019"/>
      <w:bookmarkStart w:id="5" w:name="_Toc28359096"/>
      <w:bookmarkStart w:id="6" w:name="_Toc35393641"/>
      <w:bookmarkStart w:id="7" w:name="_Toc28359100"/>
      <w:bookmarkStart w:id="8" w:name="_Toc35393810"/>
      <w:bookmarkStart w:id="9" w:name="_Toc28359023"/>
      <w:r>
        <w:rPr>
          <w:rFonts w:hint="eastAsia" w:ascii="宋体" w:hAnsi="宋体" w:cs="宋体"/>
          <w:sz w:val="24"/>
          <w:szCs w:val="24"/>
        </w:rPr>
        <w:t>采购人信息</w:t>
      </w:r>
      <w:bookmarkEnd w:id="2"/>
      <w:bookmarkEnd w:id="3"/>
      <w:bookmarkEnd w:id="4"/>
      <w:bookmarkEnd w:id="5"/>
    </w:p>
    <w:p>
      <w:pPr>
        <w:spacing w:line="380" w:lineRule="exact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名    称：淮安市公安局清江浦</w:t>
      </w:r>
      <w:bookmarkStart w:id="10" w:name="_GoBack"/>
      <w:bookmarkEnd w:id="10"/>
      <w:r>
        <w:rPr>
          <w:rFonts w:hint="eastAsia" w:ascii="宋体" w:hAnsi="宋体" w:cs="宋体"/>
          <w:sz w:val="24"/>
          <w:szCs w:val="24"/>
        </w:rPr>
        <w:t>分局</w:t>
      </w:r>
    </w:p>
    <w:p>
      <w:pPr>
        <w:spacing w:line="380" w:lineRule="exact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    址：</w:t>
      </w:r>
      <w:r>
        <w:rPr>
          <w:rFonts w:hint="eastAsia" w:ascii="宋体" w:hAnsi="宋体" w:cs="宋体"/>
          <w:sz w:val="24"/>
        </w:rPr>
        <w:t>淮安市清江浦区明远</w:t>
      </w:r>
      <w:r>
        <w:rPr>
          <w:rFonts w:hint="eastAsia" w:ascii="宋体" w:hAnsi="宋体" w:cs="宋体"/>
          <w:sz w:val="24"/>
          <w:lang w:eastAsia="zh-CN"/>
        </w:rPr>
        <w:t>西路</w:t>
      </w:r>
      <w:r>
        <w:rPr>
          <w:rFonts w:hint="eastAsia" w:ascii="宋体" w:hAnsi="宋体" w:cs="宋体"/>
          <w:sz w:val="24"/>
        </w:rPr>
        <w:t>11号</w:t>
      </w:r>
    </w:p>
    <w:p>
      <w:pPr>
        <w:spacing w:line="380" w:lineRule="exact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联系方式：</w:t>
      </w:r>
      <w:r>
        <w:rPr>
          <w:rFonts w:hint="eastAsia" w:ascii="新宋体" w:hAnsi="新宋体" w:eastAsia="新宋体"/>
          <w:sz w:val="24"/>
        </w:rPr>
        <w:t>张锐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bCs/>
          <w:sz w:val="24"/>
          <w:lang w:val="en-US" w:eastAsia="zh-CN"/>
        </w:rPr>
        <w:t>19551112466</w:t>
      </w:r>
    </w:p>
    <w:bookmarkEnd w:id="6"/>
    <w:bookmarkEnd w:id="7"/>
    <w:bookmarkEnd w:id="8"/>
    <w:bookmarkEnd w:id="9"/>
    <w:p>
      <w:pPr>
        <w:spacing w:line="3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</w:t>
      </w:r>
    </w:p>
    <w:p>
      <w:pPr>
        <w:spacing w:line="380" w:lineRule="exact"/>
        <w:ind w:firstLine="6240" w:firstLineChars="2600"/>
        <w:rPr>
          <w:rFonts w:hint="eastAsia" w:ascii="宋体" w:hAnsi="宋体" w:cs="宋体"/>
          <w:sz w:val="24"/>
          <w:szCs w:val="24"/>
        </w:rPr>
      </w:pPr>
    </w:p>
    <w:p>
      <w:pPr>
        <w:spacing w:line="380" w:lineRule="exact"/>
        <w:ind w:firstLine="6240" w:firstLineChars="2600"/>
        <w:rPr>
          <w:rFonts w:hint="eastAsia" w:ascii="宋体" w:hAnsi="宋体" w:cs="宋体"/>
          <w:sz w:val="24"/>
          <w:szCs w:val="24"/>
        </w:rPr>
      </w:pPr>
    </w:p>
    <w:p>
      <w:pPr>
        <w:spacing w:line="380" w:lineRule="exact"/>
        <w:ind w:firstLine="6240" w:firstLineChars="26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paragraph" w:styleId="4">
    <w:name w:val="Plain Text"/>
    <w:basedOn w:val="1"/>
    <w:qFormat/>
    <w:uiPriority w:val="0"/>
    <w:rPr>
      <w:rFonts w:ascii="宋体" w:hAnsi="Courier New" w:eastAsia="宋体" w:cs="黑体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0</TotalTime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2020-09-07T03:30:00Z</dcterms:created>
  <dc:creator>DELL</dc:creator>
  <cp:lastModifiedBy>Administrator</cp:lastModifiedBy>
  <cp:lastPrinted>2020-05-14T08:46:00Z</cp:lastPrinted>
  <dcterms:modified xsi:type="dcterms:W3CDTF">2023-02-03T05:36:03Z</dcterms:modified>
  <dc:title>淮安市公安局清江浦分局软件平台招标代理招标项目成交公告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