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8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淮安市公安局清江浦分局</w:t>
      </w:r>
    </w:p>
    <w:p>
      <w:pPr>
        <w:spacing w:line="38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专项审计服务采购项目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成交公告</w:t>
      </w:r>
      <w:bookmarkEnd w:id="0"/>
      <w:bookmarkEnd w:id="1"/>
    </w:p>
    <w:p>
      <w:pPr>
        <w:spacing w:line="380" w:lineRule="exact"/>
        <w:rPr>
          <w:rFonts w:ascii="宋体" w:hAnsi="宋体" w:cs="宋体"/>
          <w:color w:val="auto"/>
          <w:sz w:val="24"/>
          <w:szCs w:val="24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一、项目名称：淮安市公安局清江浦分局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专项审计服务采购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二、成交信息</w:t>
      </w:r>
    </w:p>
    <w:p>
      <w:pPr>
        <w:spacing w:line="38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供应商名称：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江苏鼎玺会计师事务所有限公司</w:t>
      </w:r>
    </w:p>
    <w:p>
      <w:pPr>
        <w:spacing w:line="380" w:lineRule="exact"/>
        <w:ind w:firstLine="48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供应商地址：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江苏省南京市秦淮区仙鹤街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99号</w:t>
      </w:r>
    </w:p>
    <w:p>
      <w:pPr>
        <w:spacing w:line="380" w:lineRule="exact"/>
        <w:ind w:firstLine="48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成交金额：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贰万玖仟元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三、公告期限</w:t>
      </w:r>
    </w:p>
    <w:p>
      <w:pPr>
        <w:spacing w:line="380" w:lineRule="exact"/>
        <w:ind w:firstLine="48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自本公告发布之日起1个工作日。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四、其他补充事宜：无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五、凡对本次公告内容提出询问，请按以下方式联系。</w:t>
      </w:r>
    </w:p>
    <w:p>
      <w:pPr>
        <w:spacing w:line="380" w:lineRule="exact"/>
        <w:ind w:firstLine="48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2" w:name="_Toc35393637"/>
      <w:bookmarkStart w:id="3" w:name="_Toc35393806"/>
      <w:bookmarkStart w:id="4" w:name="_Toc28359019"/>
      <w:bookmarkStart w:id="5" w:name="_Toc28359096"/>
      <w:bookmarkStart w:id="6" w:name="_Toc35393641"/>
      <w:bookmarkStart w:id="7" w:name="_Toc28359100"/>
      <w:bookmarkStart w:id="8" w:name="_Toc35393810"/>
      <w:bookmarkStart w:id="9" w:name="_Toc28359023"/>
      <w:r>
        <w:rPr>
          <w:rFonts w:hint="eastAsia" w:ascii="仿宋" w:hAnsi="仿宋" w:eastAsia="仿宋" w:cs="仿宋"/>
          <w:color w:val="auto"/>
          <w:sz w:val="30"/>
          <w:szCs w:val="30"/>
        </w:rPr>
        <w:t>采购人信息</w:t>
      </w:r>
      <w:bookmarkEnd w:id="2"/>
      <w:bookmarkEnd w:id="3"/>
      <w:bookmarkEnd w:id="4"/>
      <w:bookmarkEnd w:id="5"/>
    </w:p>
    <w:p>
      <w:pPr>
        <w:spacing w:line="380" w:lineRule="exact"/>
        <w:ind w:firstLine="720" w:firstLineChars="3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名    称：淮安市公安局清江浦分局</w:t>
      </w:r>
    </w:p>
    <w:p>
      <w:pPr>
        <w:spacing w:line="380" w:lineRule="exact"/>
        <w:ind w:firstLine="720" w:firstLineChars="3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地    址：淮安市清江浦区明远路11号</w:t>
      </w:r>
    </w:p>
    <w:p>
      <w:pPr>
        <w:spacing w:line="380" w:lineRule="exact"/>
        <w:ind w:firstLine="720" w:firstLineChars="3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联系方式：张锐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19551112466</w:t>
      </w:r>
    </w:p>
    <w:bookmarkEnd w:id="6"/>
    <w:bookmarkEnd w:id="7"/>
    <w:bookmarkEnd w:id="8"/>
    <w:bookmarkEnd w:id="9"/>
    <w:p>
      <w:pPr>
        <w:spacing w:line="38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                         </w:t>
      </w:r>
    </w:p>
    <w:p>
      <w:pPr>
        <w:spacing w:line="380" w:lineRule="exact"/>
        <w:ind w:firstLine="6240" w:firstLineChars="2600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10" w:name="_GoBack"/>
      <w:bookmarkEnd w:id="10"/>
    </w:p>
    <w:p>
      <w:pPr>
        <w:spacing w:line="380" w:lineRule="exact"/>
        <w:ind w:firstLine="6240" w:firstLineChars="26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spacing w:line="380" w:lineRule="exact"/>
        <w:ind w:firstLine="6240" w:firstLineChars="26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spacing w:line="380" w:lineRule="exact"/>
        <w:ind w:firstLine="6240" w:firstLineChars="26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paragraph" w:styleId="4">
    <w:name w:val="Plain Text"/>
    <w:basedOn w:val="1"/>
    <w:qFormat/>
    <w:uiPriority w:val="0"/>
    <w:rPr>
      <w:rFonts w:ascii="宋体" w:hAnsi="Courier New" w:eastAsia="宋体" w:cs="黑体"/>
      <w:szCs w:val="2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2020-09-07T03:30:00Z</dcterms:created>
  <dc:creator>DELL</dc:creator>
  <cp:lastModifiedBy>Administrator</cp:lastModifiedBy>
  <cp:lastPrinted>2020-05-14T08:46:00Z</cp:lastPrinted>
  <dcterms:modified xsi:type="dcterms:W3CDTF">2022-08-30T02:45:31Z</dcterms:modified>
  <dc:title>淮安市公安局清江浦分局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