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82" w:rsidRPr="004D7405" w:rsidRDefault="00670AF3">
      <w:pPr>
        <w:tabs>
          <w:tab w:val="left" w:pos="6425"/>
        </w:tabs>
        <w:spacing w:before="240" w:line="400" w:lineRule="exact"/>
        <w:jc w:val="center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4D7405">
        <w:rPr>
          <w:rFonts w:ascii="仿宋" w:eastAsia="仿宋" w:hAnsi="仿宋" w:cs="仿宋" w:hint="eastAsia"/>
          <w:b/>
          <w:bCs/>
          <w:sz w:val="32"/>
          <w:szCs w:val="32"/>
        </w:rPr>
        <w:instrText>ADDIN CNKISM.UserStyle</w:instrText>
      </w:r>
      <w:r>
        <w:rPr>
          <w:rFonts w:ascii="仿宋" w:eastAsia="仿宋" w:hAnsi="仿宋" w:cs="仿宋" w:hint="eastAsia"/>
          <w:b/>
          <w:bCs/>
          <w:sz w:val="32"/>
          <w:szCs w:val="32"/>
        </w:rPr>
      </w:r>
      <w:r>
        <w:rPr>
          <w:rFonts w:ascii="仿宋" w:eastAsia="仿宋" w:hAnsi="仿宋" w:cs="仿宋" w:hint="eastAsia"/>
          <w:b/>
          <w:bCs/>
          <w:sz w:val="32"/>
          <w:szCs w:val="32"/>
        </w:rPr>
        <w:fldChar w:fldCharType="end"/>
      </w:r>
      <w:r w:rsidR="004D7405" w:rsidRPr="004D7405">
        <w:rPr>
          <w:rFonts w:ascii="仿宋" w:eastAsia="仿宋" w:hAnsi="仿宋" w:cs="仿宋" w:hint="eastAsia"/>
          <w:b/>
          <w:bCs/>
          <w:sz w:val="32"/>
          <w:szCs w:val="32"/>
        </w:rPr>
        <w:t>白鹭湖派出所电动门、黄码派出所训练角建设工程</w:t>
      </w:r>
      <w:r w:rsidR="004D7405">
        <w:rPr>
          <w:rFonts w:ascii="仿宋" w:eastAsia="仿宋" w:hAnsi="仿宋" w:cs="仿宋" w:hint="eastAsia"/>
          <w:b/>
          <w:bCs/>
          <w:sz w:val="32"/>
          <w:szCs w:val="32"/>
        </w:rPr>
        <w:t>成交结果公告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一、大洲设计咨询集团有限公</w:t>
      </w:r>
      <w:r>
        <w:rPr>
          <w:rFonts w:ascii="仿宋" w:eastAsia="仿宋" w:hAnsi="仿宋" w:cs="仿宋" w:hint="eastAsia"/>
          <w:sz w:val="24"/>
        </w:rPr>
        <w:t>司受</w:t>
      </w:r>
      <w:r w:rsidR="00670AF3">
        <w:rPr>
          <w:rFonts w:ascii="仿宋" w:eastAsia="仿宋" w:hAnsi="仿宋" w:cs="仿宋" w:hint="eastAsia"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仿宋" w:hint="eastAsia"/>
          <w:sz w:val="24"/>
        </w:rPr>
        <w:instrText>ADDIN CNKISM.UserStyle</w:instrText>
      </w:r>
      <w:r w:rsidR="00670AF3">
        <w:rPr>
          <w:rFonts w:ascii="仿宋" w:eastAsia="仿宋" w:hAnsi="仿宋" w:cs="仿宋" w:hint="eastAsia"/>
          <w:sz w:val="24"/>
        </w:rPr>
      </w:r>
      <w:r w:rsidR="00670AF3">
        <w:rPr>
          <w:rFonts w:ascii="仿宋" w:eastAsia="仿宋" w:hAnsi="仿宋" w:cs="仿宋" w:hint="eastAsia"/>
          <w:sz w:val="24"/>
        </w:rPr>
        <w:fldChar w:fldCharType="end"/>
      </w:r>
      <w:r>
        <w:rPr>
          <w:rFonts w:ascii="仿宋" w:eastAsia="仿宋" w:hAnsi="仿宋" w:cs="仿宋" w:hint="eastAsia"/>
          <w:sz w:val="24"/>
        </w:rPr>
        <w:t>淮安市公安局清江浦分局的委托，就该单位的</w:t>
      </w:r>
      <w:r w:rsidRPr="004D7405">
        <w:rPr>
          <w:rFonts w:ascii="仿宋" w:eastAsia="仿宋" w:hAnsi="仿宋" w:cs="仿宋" w:hint="eastAsia"/>
          <w:sz w:val="24"/>
        </w:rPr>
        <w:t>白鹭湖派出所电动门、黄码派出所训练角建设工程</w:t>
      </w:r>
      <w:r>
        <w:rPr>
          <w:rFonts w:ascii="仿宋" w:eastAsia="仿宋" w:hAnsi="仿宋" w:cs="仿宋" w:hint="eastAsia"/>
          <w:sz w:val="24"/>
        </w:rPr>
        <w:t>进行竞争性磋商，按规定程序组织开评标，现就本次评标的评审结果公布如下：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二、项目名称：</w:t>
      </w:r>
      <w:r w:rsidR="00670AF3">
        <w:rPr>
          <w:rFonts w:ascii="仿宋" w:eastAsia="仿宋" w:hAnsi="仿宋" w:cs="仿宋" w:hint="eastAsia"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仿宋" w:hint="eastAsia"/>
          <w:sz w:val="24"/>
        </w:rPr>
        <w:instrText>ADDIN CNKISM.UserStyle</w:instrText>
      </w:r>
      <w:r w:rsidR="00670AF3">
        <w:rPr>
          <w:rFonts w:ascii="仿宋" w:eastAsia="仿宋" w:hAnsi="仿宋" w:cs="仿宋" w:hint="eastAsia"/>
          <w:sz w:val="24"/>
        </w:rPr>
      </w:r>
      <w:r w:rsidR="00670AF3">
        <w:rPr>
          <w:rFonts w:ascii="仿宋" w:eastAsia="仿宋" w:hAnsi="仿宋" w:cs="仿宋" w:hint="eastAsia"/>
          <w:sz w:val="24"/>
        </w:rPr>
        <w:fldChar w:fldCharType="end"/>
      </w:r>
      <w:r w:rsidRPr="004D7405">
        <w:rPr>
          <w:rFonts w:ascii="仿宋" w:eastAsia="仿宋" w:hAnsi="仿宋" w:cs="仿宋" w:hint="eastAsia"/>
          <w:sz w:val="24"/>
        </w:rPr>
        <w:t>白鹭湖派出所电动门、黄码派出所训练角建设工程</w:t>
      </w:r>
      <w:r>
        <w:rPr>
          <w:rFonts w:ascii="仿宋" w:eastAsia="仿宋" w:hAnsi="仿宋" w:cs="仿宋" w:hint="eastAsia"/>
          <w:sz w:val="24"/>
        </w:rPr>
        <w:t>；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项目编号：</w:t>
      </w:r>
      <w:r w:rsidRPr="004D7405">
        <w:rPr>
          <w:rFonts w:ascii="仿宋" w:eastAsia="仿宋" w:hAnsi="仿宋" w:cs="仿宋" w:hint="eastAsia"/>
          <w:sz w:val="24"/>
        </w:rPr>
        <w:t>DZHA-磋商-20220422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三、项目简要说明：</w:t>
      </w:r>
      <w:r w:rsidR="00670AF3">
        <w:rPr>
          <w:rFonts w:ascii="仿宋" w:eastAsia="仿宋" w:hAnsi="仿宋" w:cs="仿宋" w:hint="eastAsia"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仿宋" w:hint="eastAsia"/>
          <w:sz w:val="24"/>
        </w:rPr>
        <w:instrText>ADDIN CNKISM.UserStyle</w:instrText>
      </w:r>
      <w:r w:rsidR="00670AF3">
        <w:rPr>
          <w:rFonts w:ascii="仿宋" w:eastAsia="仿宋" w:hAnsi="仿宋" w:cs="仿宋" w:hint="eastAsia"/>
          <w:sz w:val="24"/>
        </w:rPr>
      </w:r>
      <w:r w:rsidR="00670AF3">
        <w:rPr>
          <w:rFonts w:ascii="仿宋" w:eastAsia="仿宋" w:hAnsi="仿宋" w:cs="仿宋" w:hint="eastAsia"/>
          <w:sz w:val="24"/>
        </w:rPr>
        <w:fldChar w:fldCharType="end"/>
      </w:r>
      <w:r w:rsidRPr="004D7405">
        <w:rPr>
          <w:rFonts w:ascii="仿宋" w:eastAsia="仿宋" w:hAnsi="仿宋" w:cs="仿宋" w:hint="eastAsia"/>
          <w:sz w:val="24"/>
        </w:rPr>
        <w:t>白鹭湖派出所电动门、黄码派出所训练角建设工程</w:t>
      </w:r>
      <w:r>
        <w:rPr>
          <w:rFonts w:ascii="仿宋" w:eastAsia="仿宋" w:hAnsi="仿宋" w:cs="仿宋" w:hint="eastAsia"/>
          <w:sz w:val="24"/>
        </w:rPr>
        <w:t>，详见磋商文件。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四、竞争性磋商公告媒体及日期：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淮安市公安局网站;公告发布时间：2022年4月24日至2022年4月28日；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五、竞争性磋商信息：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开标日期：2022年 5月 6日下午15时00 分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开标地点：</w:t>
      </w:r>
      <w:r>
        <w:rPr>
          <w:rFonts w:ascii="仿宋" w:eastAsia="仿宋" w:hAnsi="仿宋" w:cs="仿宋" w:hint="eastAsia"/>
          <w:sz w:val="24"/>
        </w:rPr>
        <w:t>淮安市天津路亿力商业广场58号楼东门厅4楼401室</w:t>
      </w:r>
      <w:r>
        <w:rPr>
          <w:rFonts w:ascii="仿宋" w:eastAsia="仿宋" w:hAnsi="仿宋" w:cs="仿宋" w:hint="eastAsia"/>
          <w:color w:val="000000"/>
          <w:sz w:val="24"/>
        </w:rPr>
        <w:t>；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评标委员会小组：陈晴、刘海闻、徐金龙；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六、竞争性磋商结果信息：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第一成交候选人：江苏顺丰装饰工程有限公司；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成交金额：人民币壹拾万零叁仟陆佰玖拾伍元玖角陆分（</w:t>
      </w:r>
      <w:r>
        <w:rPr>
          <w:rFonts w:ascii="Vani" w:eastAsia="仿宋" w:hAnsi="Vani" w:cs="Vani"/>
          <w:color w:val="000000"/>
          <w:kern w:val="0"/>
          <w:sz w:val="24"/>
          <w:shd w:val="clear" w:color="auto" w:fill="FFFFFF"/>
        </w:rPr>
        <w:t>¥</w:t>
      </w: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103695.96）；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七、公告期限</w:t>
      </w:r>
      <w:r w:rsidR="007178E5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: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自本公告发布之日起1个工作日。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八、代理服务收费标准及金额：</w:t>
      </w:r>
      <w:r>
        <w:rPr>
          <w:rFonts w:ascii="仿宋" w:eastAsia="仿宋" w:hAnsi="仿宋" w:hint="eastAsia"/>
          <w:sz w:val="24"/>
        </w:rPr>
        <w:t>本工程招标代理费</w:t>
      </w:r>
      <w:r w:rsidRPr="0060039D">
        <w:rPr>
          <w:rFonts w:ascii="仿宋" w:eastAsia="仿宋" w:hAnsi="仿宋" w:hint="eastAsia"/>
          <w:sz w:val="24"/>
        </w:rPr>
        <w:t>人民币1000元整</w:t>
      </w: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。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九、其他补充事宜：无</w:t>
      </w:r>
    </w:p>
    <w:p w:rsidR="00DE7F82" w:rsidRDefault="004D7405">
      <w:pPr>
        <w:widowControl/>
        <w:spacing w:line="400" w:lineRule="exact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十、凡对本次公告内容提出询问，请按以下方式联系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" w:eastAsia="仿宋" w:hAnsi="仿宋" w:cs="仿宋" w:hint="eastAsia"/>
          <w:sz w:val="24"/>
        </w:rPr>
        <w:t>、采购人：淮安市公安局清江浦分局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联系人：张锐           电话:13515243860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地址：淮安市清江浦区明远路11号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 采购代理机构：大洲设计咨询集团有限公司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采购联系人：倪克城  电话:15851704520</w:t>
      </w:r>
    </w:p>
    <w:p w:rsidR="00DE7F82" w:rsidRDefault="004D7405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采购代理机构地址：淮安市天津路亿力商业广场58号楼东门厅4楼401室</w:t>
      </w:r>
    </w:p>
    <w:p w:rsidR="00DE7F82" w:rsidRDefault="00DE7F82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</w:p>
    <w:p w:rsidR="00DE7F82" w:rsidRDefault="00DE7F82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bookmarkStart w:id="0" w:name="_GoBack"/>
      <w:bookmarkEnd w:id="0"/>
    </w:p>
    <w:p w:rsidR="00DE7F82" w:rsidRDefault="00DE7F82">
      <w:pPr>
        <w:widowControl/>
        <w:spacing w:line="400" w:lineRule="exact"/>
        <w:ind w:firstLineChars="2700" w:firstLine="6480"/>
        <w:jc w:val="lef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</w:p>
    <w:sectPr w:rsidR="00DE7F82" w:rsidSect="00DE7F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彩云"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ni">
    <w:panose1 w:val="020B08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1664DE"/>
    <w:rsid w:val="004D7405"/>
    <w:rsid w:val="00670AF3"/>
    <w:rsid w:val="007178E5"/>
    <w:rsid w:val="00DE7F82"/>
    <w:rsid w:val="09BB6FBF"/>
    <w:rsid w:val="0AA338D0"/>
    <w:rsid w:val="0AAA6EBF"/>
    <w:rsid w:val="0DC813A6"/>
    <w:rsid w:val="101664DE"/>
    <w:rsid w:val="101B6E73"/>
    <w:rsid w:val="130D69C4"/>
    <w:rsid w:val="13871C9B"/>
    <w:rsid w:val="14340920"/>
    <w:rsid w:val="1C030825"/>
    <w:rsid w:val="1C8D40B7"/>
    <w:rsid w:val="1FCD6932"/>
    <w:rsid w:val="23C93E7D"/>
    <w:rsid w:val="25570C7E"/>
    <w:rsid w:val="25E54CB2"/>
    <w:rsid w:val="26137371"/>
    <w:rsid w:val="2D085501"/>
    <w:rsid w:val="2DC52127"/>
    <w:rsid w:val="2EC816C6"/>
    <w:rsid w:val="33265E5F"/>
    <w:rsid w:val="33AA7EC2"/>
    <w:rsid w:val="36C12390"/>
    <w:rsid w:val="378E2C06"/>
    <w:rsid w:val="3B886C40"/>
    <w:rsid w:val="3C817740"/>
    <w:rsid w:val="476605D5"/>
    <w:rsid w:val="4A4F50AB"/>
    <w:rsid w:val="4E1B2BDD"/>
    <w:rsid w:val="4E611BCE"/>
    <w:rsid w:val="4E9D191D"/>
    <w:rsid w:val="53790B7C"/>
    <w:rsid w:val="54C03FAE"/>
    <w:rsid w:val="552F247E"/>
    <w:rsid w:val="58704168"/>
    <w:rsid w:val="59E64179"/>
    <w:rsid w:val="5BE450B7"/>
    <w:rsid w:val="5E790109"/>
    <w:rsid w:val="5ECE5EED"/>
    <w:rsid w:val="5EE74E35"/>
    <w:rsid w:val="615F4C11"/>
    <w:rsid w:val="6414539C"/>
    <w:rsid w:val="69C63488"/>
    <w:rsid w:val="6AD51B11"/>
    <w:rsid w:val="6DE469A6"/>
    <w:rsid w:val="6E1E1BF7"/>
    <w:rsid w:val="70003FBE"/>
    <w:rsid w:val="70225077"/>
    <w:rsid w:val="72983EF9"/>
    <w:rsid w:val="73891595"/>
    <w:rsid w:val="75497CCC"/>
    <w:rsid w:val="75F27870"/>
    <w:rsid w:val="7872520C"/>
    <w:rsid w:val="7D543A68"/>
    <w:rsid w:val="7D9B7548"/>
    <w:rsid w:val="7FE2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nhideWhenUsed="1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E7F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unhideWhenUsed/>
    <w:qFormat/>
    <w:rsid w:val="00DE7F82"/>
    <w:pPr>
      <w:ind w:firstLine="420"/>
    </w:pPr>
  </w:style>
  <w:style w:type="paragraph" w:styleId="a4">
    <w:name w:val="Body Text"/>
    <w:basedOn w:val="a"/>
    <w:qFormat/>
    <w:rsid w:val="00DE7F82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eastAsia="华文彩云" w:hAnsi="宋体" w:cs="Times New Roman"/>
      <w:bCs/>
      <w:color w:val="000000"/>
      <w:sz w:val="28"/>
    </w:rPr>
  </w:style>
  <w:style w:type="paragraph" w:styleId="2">
    <w:name w:val="Body Text First Indent 2"/>
    <w:basedOn w:val="a5"/>
    <w:qFormat/>
    <w:rsid w:val="00DE7F82"/>
    <w:pPr>
      <w:widowControl/>
      <w:spacing w:after="120"/>
      <w:ind w:leftChars="200" w:left="420" w:firstLineChars="200" w:firstLine="420"/>
    </w:pPr>
    <w:rPr>
      <w:rFonts w:ascii="仿宋_GB2312" w:eastAsia="仿宋_GB2312"/>
      <w:color w:val="FF6600"/>
      <w:sz w:val="21"/>
    </w:rPr>
  </w:style>
  <w:style w:type="paragraph" w:styleId="a5">
    <w:name w:val="Body Text Indent"/>
    <w:basedOn w:val="a"/>
    <w:qFormat/>
    <w:rsid w:val="00DE7F82"/>
    <w:pPr>
      <w:ind w:firstLine="630"/>
    </w:pPr>
    <w:rPr>
      <w:rFonts w:ascii="楷体_GB2312" w:eastAsia="楷体_GB2312" w:hAnsi="Times New Roman" w:cs="Times New Roman"/>
      <w:sz w:val="32"/>
      <w:szCs w:val="20"/>
    </w:rPr>
  </w:style>
  <w:style w:type="paragraph" w:styleId="a6">
    <w:name w:val="Normal (Web)"/>
    <w:basedOn w:val="a"/>
    <w:qFormat/>
    <w:rsid w:val="00DE7F8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DE7F82"/>
  </w:style>
  <w:style w:type="character" w:styleId="a8">
    <w:name w:val="FollowedHyperlink"/>
    <w:basedOn w:val="a1"/>
    <w:qFormat/>
    <w:rsid w:val="00DE7F82"/>
    <w:rPr>
      <w:color w:val="333333"/>
      <w:u w:val="none"/>
    </w:rPr>
  </w:style>
  <w:style w:type="character" w:styleId="a9">
    <w:name w:val="Emphasis"/>
    <w:basedOn w:val="a1"/>
    <w:qFormat/>
    <w:rsid w:val="00DE7F82"/>
  </w:style>
  <w:style w:type="character" w:styleId="HTML">
    <w:name w:val="HTML Definition"/>
    <w:basedOn w:val="a1"/>
    <w:qFormat/>
    <w:rsid w:val="00DE7F82"/>
  </w:style>
  <w:style w:type="character" w:styleId="HTML0">
    <w:name w:val="HTML Typewriter"/>
    <w:basedOn w:val="a1"/>
    <w:qFormat/>
    <w:rsid w:val="00DE7F82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qFormat/>
    <w:rsid w:val="00DE7F82"/>
  </w:style>
  <w:style w:type="character" w:styleId="HTML2">
    <w:name w:val="HTML Variable"/>
    <w:basedOn w:val="a1"/>
    <w:qFormat/>
    <w:rsid w:val="00DE7F82"/>
  </w:style>
  <w:style w:type="character" w:styleId="aa">
    <w:name w:val="Hyperlink"/>
    <w:basedOn w:val="a1"/>
    <w:qFormat/>
    <w:rsid w:val="00DE7F82"/>
    <w:rPr>
      <w:color w:val="333333"/>
      <w:u w:val="none"/>
    </w:rPr>
  </w:style>
  <w:style w:type="character" w:styleId="HTML3">
    <w:name w:val="HTML Code"/>
    <w:basedOn w:val="a1"/>
    <w:qFormat/>
    <w:rsid w:val="00DE7F82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  <w:rsid w:val="00DE7F82"/>
  </w:style>
  <w:style w:type="character" w:styleId="HTML5">
    <w:name w:val="HTML Keyboard"/>
    <w:basedOn w:val="a1"/>
    <w:qFormat/>
    <w:rsid w:val="00DE7F82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sid w:val="00DE7F82"/>
    <w:rPr>
      <w:rFonts w:ascii="monospace" w:eastAsia="monospace" w:hAnsi="monospace" w:cs="monospace"/>
    </w:rPr>
  </w:style>
  <w:style w:type="paragraph" w:customStyle="1" w:styleId="ab">
    <w:name w:val="首行缩进"/>
    <w:basedOn w:val="a"/>
    <w:qFormat/>
    <w:rsid w:val="00DE7F82"/>
    <w:pPr>
      <w:spacing w:line="360" w:lineRule="auto"/>
      <w:ind w:firstLineChars="200" w:firstLine="480"/>
    </w:pPr>
    <w:rPr>
      <w:rFonts w:ascii="Calibri" w:hAnsi="Calibri"/>
      <w:sz w:val="24"/>
      <w:lang w:val="zh-CN"/>
    </w:rPr>
  </w:style>
  <w:style w:type="paragraph" w:customStyle="1" w:styleId="1">
    <w:name w:val="正文1"/>
    <w:qFormat/>
    <w:rsid w:val="00DE7F82"/>
    <w:pPr>
      <w:adjustRightInd w:val="0"/>
      <w:spacing w:before="120" w:after="120" w:line="180" w:lineRule="auto"/>
      <w:ind w:firstLineChars="200" w:firstLine="200"/>
      <w:contextualSpacing/>
    </w:pPr>
    <w:rPr>
      <w:rFonts w:eastAsia="Adobe 仿宋 Std R"/>
      <w:kern w:val="2"/>
      <w:sz w:val="21"/>
      <w:szCs w:val="21"/>
    </w:rPr>
  </w:style>
  <w:style w:type="character" w:customStyle="1" w:styleId="ewb-weather">
    <w:name w:val="ewb-weather"/>
    <w:basedOn w:val="a1"/>
    <w:qFormat/>
    <w:rsid w:val="00DE7F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猪二二</dc:creator>
  <cp:lastModifiedBy>矐୞_x0003_</cp:lastModifiedBy>
  <cp:revision>3</cp:revision>
  <cp:lastPrinted>2022-03-15T09:07:00Z</cp:lastPrinted>
  <dcterms:created xsi:type="dcterms:W3CDTF">2022-05-06T07:57:00Z</dcterms:created>
  <dcterms:modified xsi:type="dcterms:W3CDTF">2022-05-06T08:08:00Z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48675357114F415189D2FE60E69CC7AF</vt:lpwstr>
  </property>
</Properties>
</file>